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61" w:rsidRPr="00835698" w:rsidRDefault="009D3E61" w:rsidP="009D3E61">
      <w:pPr>
        <w:ind w:right="-1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 wp14:anchorId="6BDA614B" wp14:editId="33D36A31">
            <wp:simplePos x="0" y="0"/>
            <wp:positionH relativeFrom="margin">
              <wp:posOffset>2835910</wp:posOffset>
            </wp:positionH>
            <wp:positionV relativeFrom="paragraph">
              <wp:posOffset>-467995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E61" w:rsidRPr="00F06CA3" w:rsidRDefault="009D3E61" w:rsidP="009D3E61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ДУМА НИЖНЕВАРТОВСКОГО РАЙОНА</w:t>
      </w:r>
    </w:p>
    <w:p w:rsidR="009D3E61" w:rsidRPr="00F06CA3" w:rsidRDefault="009D3E61" w:rsidP="009D3E61">
      <w:pPr>
        <w:jc w:val="center"/>
        <w:rPr>
          <w:b/>
        </w:rPr>
      </w:pPr>
      <w:r w:rsidRPr="00F06CA3">
        <w:rPr>
          <w:b/>
        </w:rPr>
        <w:t>Ханты-Мансийского автономного округа - Югры</w:t>
      </w:r>
    </w:p>
    <w:p w:rsidR="009D3E61" w:rsidRPr="00F06CA3" w:rsidRDefault="009D3E61" w:rsidP="009D3E61">
      <w:pPr>
        <w:ind w:right="-469"/>
        <w:jc w:val="center"/>
        <w:rPr>
          <w:b/>
          <w:sz w:val="28"/>
          <w:szCs w:val="28"/>
        </w:rPr>
      </w:pPr>
    </w:p>
    <w:p w:rsidR="009D3E61" w:rsidRPr="00F06CA3" w:rsidRDefault="009D3E61" w:rsidP="009D3E61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РЕШЕНИЕ</w:t>
      </w:r>
    </w:p>
    <w:p w:rsidR="009D3E61" w:rsidRDefault="009D3E61" w:rsidP="009D3E61">
      <w:pPr>
        <w:ind w:right="-469"/>
        <w:rPr>
          <w:b/>
          <w:sz w:val="16"/>
          <w:szCs w:val="20"/>
        </w:rPr>
      </w:pPr>
    </w:p>
    <w:tbl>
      <w:tblPr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4"/>
        <w:gridCol w:w="4399"/>
      </w:tblGrid>
      <w:tr w:rsidR="009D3E61" w:rsidTr="009D3E61">
        <w:tc>
          <w:tcPr>
            <w:tcW w:w="4844" w:type="dxa"/>
            <w:hideMark/>
          </w:tcPr>
          <w:p w:rsidR="009D3E61" w:rsidRDefault="009D3E61" w:rsidP="00841272">
            <w:pPr>
              <w:ind w:right="-469"/>
              <w:jc w:val="both"/>
            </w:pPr>
            <w:r>
              <w:t>от _____________________</w:t>
            </w:r>
          </w:p>
          <w:p w:rsidR="009D3E61" w:rsidRDefault="009D3E61" w:rsidP="00841272">
            <w:pPr>
              <w:ind w:right="-469"/>
              <w:jc w:val="both"/>
            </w:pPr>
            <w:r>
              <w:t>г. Нижневартовск</w:t>
            </w:r>
          </w:p>
        </w:tc>
        <w:tc>
          <w:tcPr>
            <w:tcW w:w="4399" w:type="dxa"/>
            <w:hideMark/>
          </w:tcPr>
          <w:p w:rsidR="009D3E61" w:rsidRDefault="009D3E61" w:rsidP="009D3E61">
            <w:pPr>
              <w:tabs>
                <w:tab w:val="left" w:pos="4296"/>
              </w:tabs>
              <w:ind w:left="540" w:right="-469"/>
              <w:jc w:val="both"/>
            </w:pPr>
            <w:r>
              <w:t xml:space="preserve">                                              № ________</w:t>
            </w:r>
          </w:p>
        </w:tc>
      </w:tr>
    </w:tbl>
    <w:p w:rsidR="009D3E61" w:rsidRDefault="009D3E61" w:rsidP="009D3E61">
      <w:pPr>
        <w:ind w:right="5935"/>
        <w:jc w:val="both"/>
        <w:rPr>
          <w:sz w:val="20"/>
          <w:szCs w:val="20"/>
        </w:rPr>
      </w:pPr>
    </w:p>
    <w:p w:rsidR="009D3E61" w:rsidRPr="00237455" w:rsidRDefault="009D3E61" w:rsidP="009D3E61">
      <w:pPr>
        <w:jc w:val="both"/>
        <w:rPr>
          <w:sz w:val="28"/>
          <w:szCs w:val="28"/>
        </w:rPr>
      </w:pPr>
    </w:p>
    <w:p w:rsidR="009D3E61" w:rsidRDefault="00D96424" w:rsidP="00D96424">
      <w:pPr>
        <w:tabs>
          <w:tab w:val="left" w:pos="4111"/>
          <w:tab w:val="left" w:pos="4253"/>
        </w:tabs>
        <w:spacing w:line="276" w:lineRule="auto"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земельном налоге</w:t>
      </w:r>
    </w:p>
    <w:p w:rsidR="00A150AC" w:rsidRPr="004B2A26" w:rsidRDefault="00A150AC" w:rsidP="00D96424">
      <w:pPr>
        <w:tabs>
          <w:tab w:val="left" w:pos="4111"/>
          <w:tab w:val="left" w:pos="4253"/>
        </w:tabs>
        <w:spacing w:line="276" w:lineRule="auto"/>
        <w:ind w:right="5103"/>
        <w:jc w:val="both"/>
        <w:rPr>
          <w:b/>
          <w:sz w:val="28"/>
          <w:szCs w:val="28"/>
        </w:rPr>
      </w:pPr>
    </w:p>
    <w:p w:rsidR="009D3E61" w:rsidRDefault="009D3E61" w:rsidP="009D3E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4B57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главой 31 части второй Налоговог</w:t>
      </w:r>
      <w:r w:rsidR="00D617F4">
        <w:rPr>
          <w:color w:val="000000"/>
          <w:sz w:val="28"/>
          <w:szCs w:val="28"/>
        </w:rPr>
        <w:t>о кодекса Российской Федерации</w:t>
      </w:r>
    </w:p>
    <w:p w:rsidR="009D3E61" w:rsidRDefault="009D3E61" w:rsidP="009D3E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D3E61" w:rsidRPr="004B2A26" w:rsidRDefault="009D3E61" w:rsidP="009D3E6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D3E61" w:rsidRPr="00964DAB" w:rsidRDefault="009D3E61" w:rsidP="009D3E61">
      <w:pPr>
        <w:pStyle w:val="a3"/>
        <w:ind w:firstLine="720"/>
      </w:pPr>
      <w:r w:rsidRPr="00964DAB">
        <w:t>Дума района</w:t>
      </w:r>
    </w:p>
    <w:p w:rsidR="009D3E61" w:rsidRPr="00964DAB" w:rsidRDefault="009D3E61" w:rsidP="009D3E61">
      <w:pPr>
        <w:pStyle w:val="a3"/>
      </w:pPr>
    </w:p>
    <w:p w:rsidR="009D3E61" w:rsidRPr="004519B3" w:rsidRDefault="009D3E61" w:rsidP="009D3E61">
      <w:pPr>
        <w:jc w:val="both"/>
        <w:outlineLvl w:val="0"/>
        <w:rPr>
          <w:sz w:val="28"/>
          <w:szCs w:val="28"/>
        </w:rPr>
      </w:pPr>
      <w:r w:rsidRPr="004519B3">
        <w:rPr>
          <w:sz w:val="28"/>
          <w:szCs w:val="28"/>
        </w:rPr>
        <w:t xml:space="preserve">РЕШИЛА: </w:t>
      </w:r>
    </w:p>
    <w:p w:rsidR="00B8786E" w:rsidRDefault="00B8786E" w:rsidP="00646A4A">
      <w:pPr>
        <w:autoSpaceDE w:val="0"/>
        <w:autoSpaceDN w:val="0"/>
        <w:adjustRightInd w:val="0"/>
        <w:spacing w:before="28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Установить на межселенной территории, находящейся в пределах границ Нижневартовского района, земельный налог.</w:t>
      </w:r>
    </w:p>
    <w:p w:rsidR="00B8786E" w:rsidRDefault="00B8786E" w:rsidP="00646A4A">
      <w:pPr>
        <w:autoSpaceDE w:val="0"/>
        <w:autoSpaceDN w:val="0"/>
        <w:adjustRightInd w:val="0"/>
        <w:spacing w:before="28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Настоящим решением определяются налоговые ставки земельного налога, устанавливаются налоговые льготы, </w:t>
      </w:r>
      <w:r w:rsidR="00C53D81">
        <w:rPr>
          <w:rFonts w:eastAsiaTheme="minorHAnsi"/>
          <w:sz w:val="28"/>
          <w:szCs w:val="28"/>
          <w:lang w:eastAsia="en-US"/>
        </w:rPr>
        <w:t>основания и порядок их применения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8786E" w:rsidRDefault="00B8786E" w:rsidP="00646A4A">
      <w:pPr>
        <w:autoSpaceDE w:val="0"/>
        <w:autoSpaceDN w:val="0"/>
        <w:adjustRightInd w:val="0"/>
        <w:spacing w:before="28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Определить ставки по налогу в зависимости от вида разрешенного использования земельного участка в следующих размерах:</w:t>
      </w:r>
    </w:p>
    <w:p w:rsidR="00B8786E" w:rsidRDefault="00B8786E" w:rsidP="00646A4A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917"/>
        <w:gridCol w:w="1361"/>
      </w:tblGrid>
      <w:tr w:rsidR="00B8786E" w:rsidTr="00C53D81">
        <w:trPr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6E" w:rsidRDefault="00B8786E" w:rsidP="00646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6E" w:rsidRDefault="00B8786E" w:rsidP="00646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Вид разрешенного использования земельного участка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6E" w:rsidRDefault="00B8786E" w:rsidP="00646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Налоговая ставка</w:t>
            </w:r>
          </w:p>
        </w:tc>
      </w:tr>
      <w:tr w:rsidR="00B878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6E" w:rsidRDefault="00B8786E" w:rsidP="00646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6E" w:rsidRDefault="00B8786E" w:rsidP="00646A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отношении земельных участков, отнесенных к землям сельскохозяйственного назначения и используемых для сельскохозяйственного производства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6E" w:rsidRDefault="00B8786E" w:rsidP="00646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0,3</w:t>
            </w:r>
            <w:r w:rsidR="00C53D81">
              <w:rPr>
                <w:rFonts w:eastAsiaTheme="minorHAnsi"/>
                <w:sz w:val="28"/>
                <w:szCs w:val="28"/>
                <w:lang w:eastAsia="en-US"/>
              </w:rPr>
              <w:t xml:space="preserve"> процента</w:t>
            </w:r>
          </w:p>
        </w:tc>
      </w:tr>
      <w:tr w:rsidR="00B878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6E" w:rsidRDefault="00B8786E" w:rsidP="00646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6E" w:rsidRDefault="00B8786E" w:rsidP="00646A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отношении земельных участков, отнесенных к землям сельскохозяйственного назначения и неиспользуемых для сельскохозяйственного производства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6E" w:rsidRDefault="00B8786E" w:rsidP="00646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1,5</w:t>
            </w:r>
            <w:r w:rsidR="00C53D81">
              <w:rPr>
                <w:rFonts w:eastAsiaTheme="minorHAnsi"/>
                <w:sz w:val="28"/>
                <w:szCs w:val="28"/>
                <w:lang w:eastAsia="en-US"/>
              </w:rPr>
              <w:t xml:space="preserve"> процента</w:t>
            </w:r>
          </w:p>
        </w:tc>
      </w:tr>
      <w:tr w:rsidR="00B878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6E" w:rsidRDefault="00B8786E" w:rsidP="00646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6E" w:rsidRDefault="00B8786E" w:rsidP="00646A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Земли промышленности, энергетики, транспорта, связи, радиовещания, телевидения, информатики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6E" w:rsidRDefault="00C53D81" w:rsidP="00646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1,5 процента</w:t>
            </w:r>
          </w:p>
        </w:tc>
      </w:tr>
      <w:tr w:rsidR="00B878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6E" w:rsidRDefault="00B8786E" w:rsidP="00646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6E" w:rsidRDefault="00B8786E" w:rsidP="00646A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Земли особо охраняемых территорий и объектов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6E" w:rsidRDefault="00C53D81" w:rsidP="00646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1,5 процента</w:t>
            </w:r>
          </w:p>
        </w:tc>
      </w:tr>
    </w:tbl>
    <w:p w:rsidR="00B8786E" w:rsidRDefault="00B8786E" w:rsidP="00646A4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8786E" w:rsidRDefault="00B4081F" w:rsidP="00646A4A">
      <w:pPr>
        <w:autoSpaceDE w:val="0"/>
        <w:autoSpaceDN w:val="0"/>
        <w:adjustRightInd w:val="0"/>
        <w:spacing w:before="28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83"/>
      <w:bookmarkEnd w:id="0"/>
      <w:r>
        <w:rPr>
          <w:rFonts w:eastAsiaTheme="minorHAnsi"/>
          <w:sz w:val="28"/>
          <w:szCs w:val="28"/>
          <w:lang w:eastAsia="en-US"/>
        </w:rPr>
        <w:t>4</w:t>
      </w:r>
      <w:r w:rsidR="00B8786E">
        <w:rPr>
          <w:rFonts w:eastAsiaTheme="minorHAnsi"/>
          <w:sz w:val="28"/>
          <w:szCs w:val="28"/>
          <w:lang w:eastAsia="en-US"/>
        </w:rPr>
        <w:t>. Установить налоговые льготы в виде освобождения от уплаты налога в размере 100</w:t>
      </w:r>
      <w:r w:rsidR="007905F8">
        <w:rPr>
          <w:rFonts w:eastAsiaTheme="minorHAnsi"/>
          <w:sz w:val="28"/>
          <w:szCs w:val="28"/>
          <w:lang w:eastAsia="en-US"/>
        </w:rPr>
        <w:t xml:space="preserve"> процентов</w:t>
      </w:r>
      <w:r w:rsidR="00B8786E">
        <w:rPr>
          <w:rFonts w:eastAsiaTheme="minorHAnsi"/>
          <w:sz w:val="28"/>
          <w:szCs w:val="28"/>
          <w:lang w:eastAsia="en-US"/>
        </w:rPr>
        <w:t xml:space="preserve"> для следующих катего</w:t>
      </w:r>
      <w:r w:rsidR="007905F8">
        <w:rPr>
          <w:rFonts w:eastAsiaTheme="minorHAnsi"/>
          <w:sz w:val="28"/>
          <w:szCs w:val="28"/>
          <w:lang w:eastAsia="en-US"/>
        </w:rPr>
        <w:t>рий налогоплательщиков</w:t>
      </w:r>
      <w:r w:rsidR="00B8786E">
        <w:rPr>
          <w:rFonts w:eastAsiaTheme="minorHAnsi"/>
          <w:sz w:val="28"/>
          <w:szCs w:val="28"/>
          <w:lang w:eastAsia="en-US"/>
        </w:rPr>
        <w:t>-физических лиц в отношении земельных участков, не используемых ими в предпринимательской деятельности:</w:t>
      </w:r>
    </w:p>
    <w:p w:rsidR="00B8786E" w:rsidRDefault="00B4081F" w:rsidP="00646A4A">
      <w:pPr>
        <w:autoSpaceDE w:val="0"/>
        <w:autoSpaceDN w:val="0"/>
        <w:adjustRightInd w:val="0"/>
        <w:spacing w:before="280" w:line="276" w:lineRule="auto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8786E">
        <w:rPr>
          <w:rFonts w:eastAsiaTheme="minorHAnsi"/>
          <w:sz w:val="28"/>
          <w:szCs w:val="28"/>
          <w:lang w:eastAsia="en-US"/>
        </w:rPr>
        <w:t>.1. Герои Советского Союза, Герои Российской Федерации, полные кавалеры ордена Славы.</w:t>
      </w:r>
    </w:p>
    <w:p w:rsidR="00B8786E" w:rsidRDefault="00B4081F" w:rsidP="00646A4A">
      <w:pPr>
        <w:autoSpaceDE w:val="0"/>
        <w:autoSpaceDN w:val="0"/>
        <w:adjustRightInd w:val="0"/>
        <w:spacing w:before="280" w:line="276" w:lineRule="auto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8786E">
        <w:rPr>
          <w:rFonts w:eastAsiaTheme="minorHAnsi"/>
          <w:sz w:val="28"/>
          <w:szCs w:val="28"/>
          <w:lang w:eastAsia="en-US"/>
        </w:rPr>
        <w:t>.2. Ветераны и инвалиды Великой Отечественной войны, а также ветераны и инвалиды боевых действий.</w:t>
      </w:r>
    </w:p>
    <w:p w:rsidR="00B8786E" w:rsidRDefault="00B4081F" w:rsidP="00646A4A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8786E">
        <w:rPr>
          <w:rFonts w:eastAsiaTheme="minorHAnsi"/>
          <w:sz w:val="28"/>
          <w:szCs w:val="28"/>
          <w:lang w:eastAsia="en-US"/>
        </w:rPr>
        <w:t xml:space="preserve">.3. </w:t>
      </w:r>
      <w:r w:rsidR="005F3A8D">
        <w:rPr>
          <w:rFonts w:eastAsiaTheme="minorHAnsi"/>
          <w:sz w:val="28"/>
          <w:szCs w:val="28"/>
          <w:lang w:eastAsia="en-US"/>
        </w:rPr>
        <w:t>Пенсионер</w:t>
      </w:r>
      <w:r w:rsidR="00EF5734">
        <w:rPr>
          <w:rFonts w:eastAsiaTheme="minorHAnsi"/>
          <w:sz w:val="28"/>
          <w:szCs w:val="28"/>
          <w:lang w:eastAsia="en-US"/>
        </w:rPr>
        <w:t>ы</w:t>
      </w:r>
      <w:r w:rsidR="005F3A8D">
        <w:rPr>
          <w:rFonts w:eastAsiaTheme="minorHAnsi"/>
          <w:sz w:val="28"/>
          <w:szCs w:val="28"/>
          <w:lang w:eastAsia="en-US"/>
        </w:rPr>
        <w:t>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</w:r>
      <w:r w:rsidR="00B8786E" w:rsidRPr="00B8786E">
        <w:rPr>
          <w:rFonts w:eastAsiaTheme="minorHAnsi"/>
          <w:sz w:val="28"/>
          <w:szCs w:val="28"/>
          <w:lang w:eastAsia="en-US"/>
        </w:rPr>
        <w:t>.</w:t>
      </w:r>
    </w:p>
    <w:p w:rsidR="00B8786E" w:rsidRDefault="00B4081F" w:rsidP="00342228">
      <w:pPr>
        <w:autoSpaceDE w:val="0"/>
        <w:autoSpaceDN w:val="0"/>
        <w:adjustRightInd w:val="0"/>
        <w:spacing w:before="280" w:line="276" w:lineRule="auto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8786E">
        <w:rPr>
          <w:rFonts w:eastAsiaTheme="minorHAnsi"/>
          <w:sz w:val="28"/>
          <w:szCs w:val="28"/>
          <w:lang w:eastAsia="en-US"/>
        </w:rPr>
        <w:t>.4. Многодетные семьи, имеющие на иждивении 3-х и более детей.</w:t>
      </w:r>
    </w:p>
    <w:p w:rsidR="00B8786E" w:rsidRDefault="00B4081F" w:rsidP="00342228">
      <w:pPr>
        <w:autoSpaceDE w:val="0"/>
        <w:autoSpaceDN w:val="0"/>
        <w:adjustRightInd w:val="0"/>
        <w:spacing w:before="280" w:line="276" w:lineRule="auto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8786E">
        <w:rPr>
          <w:rFonts w:eastAsiaTheme="minorHAnsi"/>
          <w:sz w:val="28"/>
          <w:szCs w:val="28"/>
          <w:lang w:eastAsia="en-US"/>
        </w:rPr>
        <w:t>.5. Инвалиды I, II групп, а также инвалиды детства.</w:t>
      </w:r>
    </w:p>
    <w:p w:rsidR="00B8786E" w:rsidRDefault="00B4081F" w:rsidP="00342228">
      <w:pPr>
        <w:autoSpaceDE w:val="0"/>
        <w:autoSpaceDN w:val="0"/>
        <w:adjustRightInd w:val="0"/>
        <w:spacing w:before="280" w:line="276" w:lineRule="auto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8786E">
        <w:rPr>
          <w:rFonts w:eastAsiaTheme="minorHAnsi"/>
          <w:sz w:val="28"/>
          <w:szCs w:val="28"/>
          <w:lang w:eastAsia="en-US"/>
        </w:rPr>
        <w:t>.6. Неработающие инвалиды III группы.</w:t>
      </w:r>
    </w:p>
    <w:p w:rsidR="00B8786E" w:rsidRDefault="00B4081F" w:rsidP="00342228">
      <w:pPr>
        <w:autoSpaceDE w:val="0"/>
        <w:autoSpaceDN w:val="0"/>
        <w:adjustRightInd w:val="0"/>
        <w:spacing w:before="280" w:line="276" w:lineRule="auto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8786E">
        <w:rPr>
          <w:rFonts w:eastAsiaTheme="minorHAnsi"/>
          <w:sz w:val="28"/>
          <w:szCs w:val="28"/>
          <w:lang w:eastAsia="en-US"/>
        </w:rPr>
        <w:t>.7. Граждане, получившие для сельскохозяйственных нужд нарушенные земли (требующие рекультивации) на первые 10 лет пользования.</w:t>
      </w:r>
    </w:p>
    <w:p w:rsidR="00B8786E" w:rsidRDefault="00B4081F" w:rsidP="00B4081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8786E">
        <w:rPr>
          <w:rFonts w:eastAsiaTheme="minorHAnsi"/>
          <w:sz w:val="28"/>
          <w:szCs w:val="28"/>
          <w:lang w:eastAsia="en-US"/>
        </w:rPr>
        <w:t xml:space="preserve">.8. Лица, имеющие право на получение социальной поддержки в соответствии с </w:t>
      </w:r>
      <w:r w:rsidR="00B8786E" w:rsidRPr="005F3A8D">
        <w:rPr>
          <w:rFonts w:eastAsiaTheme="minorHAnsi"/>
          <w:sz w:val="28"/>
          <w:szCs w:val="28"/>
          <w:lang w:eastAsia="en-US"/>
        </w:rPr>
        <w:t>Законом</w:t>
      </w:r>
      <w:r w:rsidR="005F3A8D">
        <w:rPr>
          <w:rFonts w:eastAsiaTheme="minorHAnsi"/>
          <w:sz w:val="28"/>
          <w:szCs w:val="28"/>
          <w:lang w:eastAsia="en-US"/>
        </w:rPr>
        <w:t xml:space="preserve"> Российской Федерации </w:t>
      </w:r>
      <w:r w:rsidR="00F25FCC">
        <w:rPr>
          <w:rFonts w:eastAsiaTheme="minorHAnsi"/>
          <w:sz w:val="28"/>
          <w:szCs w:val="28"/>
          <w:lang w:eastAsia="en-US"/>
        </w:rPr>
        <w:t xml:space="preserve"> от 15 мая 1991 года № 1244-1 </w:t>
      </w:r>
      <w:r w:rsidR="005F3A8D">
        <w:rPr>
          <w:rFonts w:eastAsiaTheme="minorHAnsi"/>
          <w:sz w:val="28"/>
          <w:szCs w:val="28"/>
          <w:lang w:eastAsia="en-US"/>
        </w:rPr>
        <w:t>«</w:t>
      </w:r>
      <w:r w:rsidR="00B8786E">
        <w:rPr>
          <w:rFonts w:eastAsiaTheme="minorHAnsi"/>
          <w:sz w:val="28"/>
          <w:szCs w:val="28"/>
          <w:lang w:eastAsia="en-US"/>
        </w:rPr>
        <w:t xml:space="preserve">О социальной защите граждан, подвергшихся воздействию радиации вследствие </w:t>
      </w:r>
      <w:r w:rsidR="005F3A8D">
        <w:rPr>
          <w:rFonts w:eastAsiaTheme="minorHAnsi"/>
          <w:sz w:val="28"/>
          <w:szCs w:val="28"/>
          <w:lang w:eastAsia="en-US"/>
        </w:rPr>
        <w:t>катастрофы на Чернобыльской АЭС»</w:t>
      </w:r>
      <w:r w:rsidR="00B8786E">
        <w:rPr>
          <w:rFonts w:eastAsiaTheme="minorHAnsi"/>
          <w:sz w:val="28"/>
          <w:szCs w:val="28"/>
          <w:lang w:eastAsia="en-US"/>
        </w:rPr>
        <w:t xml:space="preserve">, в соответствии с Федеральным </w:t>
      </w:r>
      <w:r w:rsidR="00B8786E" w:rsidRPr="005F3A8D">
        <w:rPr>
          <w:rFonts w:eastAsiaTheme="minorHAnsi"/>
          <w:sz w:val="28"/>
          <w:szCs w:val="28"/>
          <w:lang w:eastAsia="en-US"/>
        </w:rPr>
        <w:t>законом</w:t>
      </w:r>
      <w:r w:rsidR="005F3A8D">
        <w:rPr>
          <w:rFonts w:eastAsiaTheme="minorHAnsi"/>
          <w:sz w:val="28"/>
          <w:szCs w:val="28"/>
          <w:lang w:eastAsia="en-US"/>
        </w:rPr>
        <w:t xml:space="preserve"> от 26.11.1998 № 175-ФЗ «</w:t>
      </w:r>
      <w:r w:rsidR="00B8786E">
        <w:rPr>
          <w:rFonts w:eastAsiaTheme="minorHAnsi"/>
          <w:sz w:val="28"/>
          <w:szCs w:val="28"/>
          <w:lang w:eastAsia="en-US"/>
        </w:rPr>
        <w:t>О социальной защите граждан Российской Федерации, подвергшихся воздействию радиации вследствие аварии в 1957 году н</w:t>
      </w:r>
      <w:r w:rsidR="005F3A8D">
        <w:rPr>
          <w:rFonts w:eastAsiaTheme="minorHAnsi"/>
          <w:sz w:val="28"/>
          <w:szCs w:val="28"/>
          <w:lang w:eastAsia="en-US"/>
        </w:rPr>
        <w:t>а производственном объединении «Маяк»</w:t>
      </w:r>
      <w:r w:rsidR="00B8786E">
        <w:rPr>
          <w:rFonts w:eastAsiaTheme="minorHAnsi"/>
          <w:sz w:val="28"/>
          <w:szCs w:val="28"/>
          <w:lang w:eastAsia="en-US"/>
        </w:rPr>
        <w:t xml:space="preserve"> и сбросов ра</w:t>
      </w:r>
      <w:r w:rsidR="005F3A8D">
        <w:rPr>
          <w:rFonts w:eastAsiaTheme="minorHAnsi"/>
          <w:sz w:val="28"/>
          <w:szCs w:val="28"/>
          <w:lang w:eastAsia="en-US"/>
        </w:rPr>
        <w:t>диоактивных отходов в реку Теча»</w:t>
      </w:r>
      <w:r w:rsidR="00B8786E">
        <w:rPr>
          <w:rFonts w:eastAsiaTheme="minorHAnsi"/>
          <w:sz w:val="28"/>
          <w:szCs w:val="28"/>
          <w:lang w:eastAsia="en-US"/>
        </w:rPr>
        <w:t xml:space="preserve"> и в соответствии с Федеральным </w:t>
      </w:r>
      <w:r w:rsidR="00B8786E" w:rsidRPr="005F3A8D">
        <w:rPr>
          <w:rFonts w:eastAsiaTheme="minorHAnsi"/>
          <w:sz w:val="28"/>
          <w:szCs w:val="28"/>
          <w:lang w:eastAsia="en-US"/>
        </w:rPr>
        <w:t>законом</w:t>
      </w:r>
      <w:r w:rsidR="005F3A8D">
        <w:rPr>
          <w:rFonts w:eastAsiaTheme="minorHAnsi"/>
          <w:sz w:val="28"/>
          <w:szCs w:val="28"/>
          <w:lang w:eastAsia="en-US"/>
        </w:rPr>
        <w:t xml:space="preserve"> от 10.01.2002 № 2-ФЗ «</w:t>
      </w:r>
      <w:r w:rsidR="00B8786E">
        <w:rPr>
          <w:rFonts w:eastAsiaTheme="minorHAnsi"/>
          <w:sz w:val="28"/>
          <w:szCs w:val="28"/>
          <w:lang w:eastAsia="en-US"/>
        </w:rPr>
        <w:t>О социальных гарантиях гражданам Российской Федерации, подвергшимся радиационному воздействию вследствие ядерных испытаний на Семипалатинском полигоне</w:t>
      </w:r>
      <w:r w:rsidR="005F3A8D">
        <w:rPr>
          <w:rFonts w:eastAsiaTheme="minorHAnsi"/>
          <w:sz w:val="28"/>
          <w:szCs w:val="28"/>
          <w:lang w:eastAsia="en-US"/>
        </w:rPr>
        <w:t>»</w:t>
      </w:r>
      <w:r w:rsidR="00B8786E">
        <w:rPr>
          <w:rFonts w:eastAsiaTheme="minorHAnsi"/>
          <w:sz w:val="28"/>
          <w:szCs w:val="28"/>
          <w:lang w:eastAsia="en-US"/>
        </w:rPr>
        <w:t>.</w:t>
      </w:r>
    </w:p>
    <w:p w:rsidR="00B8786E" w:rsidRDefault="00B4081F" w:rsidP="00342228">
      <w:pPr>
        <w:autoSpaceDE w:val="0"/>
        <w:autoSpaceDN w:val="0"/>
        <w:adjustRightInd w:val="0"/>
        <w:spacing w:before="280" w:line="276" w:lineRule="auto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B8786E">
        <w:rPr>
          <w:rFonts w:eastAsiaTheme="minorHAnsi"/>
          <w:sz w:val="28"/>
          <w:szCs w:val="28"/>
          <w:lang w:eastAsia="en-US"/>
        </w:rPr>
        <w:t>.9.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</w:r>
    </w:p>
    <w:p w:rsidR="00B8786E" w:rsidRDefault="00B4081F" w:rsidP="00342228">
      <w:pPr>
        <w:autoSpaceDE w:val="0"/>
        <w:autoSpaceDN w:val="0"/>
        <w:adjustRightInd w:val="0"/>
        <w:spacing w:before="280" w:line="276" w:lineRule="auto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8786E">
        <w:rPr>
          <w:rFonts w:eastAsiaTheme="minorHAnsi"/>
          <w:sz w:val="28"/>
          <w:szCs w:val="28"/>
          <w:lang w:eastAsia="en-US"/>
        </w:rPr>
        <w:t>.10.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B8786E" w:rsidRDefault="00B4081F" w:rsidP="00342228">
      <w:pPr>
        <w:autoSpaceDE w:val="0"/>
        <w:autoSpaceDN w:val="0"/>
        <w:adjustRightInd w:val="0"/>
        <w:spacing w:before="280" w:line="276" w:lineRule="auto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8786E">
        <w:rPr>
          <w:rFonts w:eastAsiaTheme="minorHAnsi"/>
          <w:sz w:val="28"/>
          <w:szCs w:val="28"/>
          <w:lang w:eastAsia="en-US"/>
        </w:rPr>
        <w:t>.11. Граждане, занимающиеся народными художественными промыслами и народными ремеслами в местах традиционного бытования малочисленных народов Севера и этнических групп и являющиеся мастерами народного художественного промысла.</w:t>
      </w:r>
    </w:p>
    <w:p w:rsidR="007905F8" w:rsidRDefault="00B4081F" w:rsidP="00646A4A">
      <w:pPr>
        <w:autoSpaceDE w:val="0"/>
        <w:autoSpaceDN w:val="0"/>
        <w:adjustRightInd w:val="0"/>
        <w:spacing w:before="280" w:line="276" w:lineRule="auto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8786E">
        <w:rPr>
          <w:rFonts w:eastAsiaTheme="minorHAnsi"/>
          <w:sz w:val="28"/>
          <w:szCs w:val="28"/>
          <w:lang w:eastAsia="en-US"/>
        </w:rPr>
        <w:t>.12. Военнослужащие: граждане, уволенные с военной службы по достижении предельного возраста пребывания на военной службе, по состоянию здоровья или в связи с организационно-штатными мероприятиями и имеющие общую продолжительность военной службы двадцать лет и более; члены семей военнослужащих и сотрудников органов внутренних дел, сотрудников учреждений и органов уголовно-исполнительной системы, потерявших кормильца при исполнении ими служебных обязанностей.</w:t>
      </w:r>
    </w:p>
    <w:p w:rsidR="007905F8" w:rsidRDefault="00B4081F" w:rsidP="00646A4A">
      <w:pPr>
        <w:autoSpaceDE w:val="0"/>
        <w:autoSpaceDN w:val="0"/>
        <w:adjustRightInd w:val="0"/>
        <w:spacing w:before="280" w:line="276" w:lineRule="auto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646A4A">
        <w:rPr>
          <w:rFonts w:eastAsiaTheme="minorHAnsi"/>
          <w:sz w:val="28"/>
          <w:szCs w:val="28"/>
          <w:lang w:eastAsia="en-US"/>
        </w:rPr>
        <w:t>.13.</w:t>
      </w:r>
      <w:r w:rsidR="005F3A8D">
        <w:rPr>
          <w:rFonts w:eastAsiaTheme="minorHAnsi"/>
          <w:sz w:val="28"/>
          <w:szCs w:val="28"/>
          <w:lang w:eastAsia="en-US"/>
        </w:rPr>
        <w:t xml:space="preserve">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</w:t>
      </w:r>
      <w:r w:rsidR="005F3A8D" w:rsidRPr="00452E34">
        <w:rPr>
          <w:rFonts w:eastAsiaTheme="minorHAnsi"/>
          <w:lang w:eastAsia="en-US"/>
        </w:rPr>
        <w:t xml:space="preserve"> </w:t>
      </w:r>
      <w:r w:rsidR="005F3A8D" w:rsidRPr="00452E34">
        <w:rPr>
          <w:rFonts w:eastAsiaTheme="minorHAnsi"/>
          <w:sz w:val="28"/>
          <w:szCs w:val="28"/>
          <w:lang w:eastAsia="en-US"/>
        </w:rPr>
        <w:t>в отношении одного земельного участка</w:t>
      </w:r>
      <w:r w:rsidR="005F3A8D">
        <w:rPr>
          <w:rFonts w:eastAsiaTheme="minorHAnsi"/>
          <w:sz w:val="28"/>
          <w:szCs w:val="28"/>
          <w:lang w:eastAsia="en-US"/>
        </w:rPr>
        <w:t>.</w:t>
      </w:r>
    </w:p>
    <w:p w:rsidR="007905F8" w:rsidRDefault="00B4081F" w:rsidP="007905F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7905F8">
        <w:rPr>
          <w:rFonts w:eastAsiaTheme="minorHAnsi"/>
          <w:sz w:val="28"/>
          <w:szCs w:val="28"/>
          <w:lang w:eastAsia="en-US"/>
        </w:rPr>
        <w:t>.14. Физические лица, носящие звание «Почетный гражданин Нижневартовского района» в отношении одного земельного участка.</w:t>
      </w:r>
    </w:p>
    <w:p w:rsidR="007905F8" w:rsidRDefault="00B4081F" w:rsidP="007905F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7905F8">
        <w:rPr>
          <w:rFonts w:eastAsiaTheme="minorHAnsi"/>
          <w:sz w:val="28"/>
          <w:szCs w:val="28"/>
          <w:lang w:eastAsia="en-US"/>
        </w:rPr>
        <w:t>.15. Физические лица, награжденные знаком «За заслуги перед Нижневартовским районом» в отношении одного земельного участка.</w:t>
      </w:r>
    </w:p>
    <w:p w:rsidR="007905F8" w:rsidRDefault="007905F8" w:rsidP="007905F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02E89" w:rsidRDefault="00B4081F" w:rsidP="007905F8">
      <w:pPr>
        <w:autoSpaceDE w:val="0"/>
        <w:autoSpaceDN w:val="0"/>
        <w:adjustRightInd w:val="0"/>
        <w:spacing w:before="280" w:line="276" w:lineRule="auto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646A4A">
        <w:rPr>
          <w:rFonts w:eastAsiaTheme="minorHAnsi"/>
          <w:sz w:val="28"/>
          <w:szCs w:val="28"/>
          <w:lang w:eastAsia="en-US"/>
        </w:rPr>
        <w:t>. Установить налоговую льготу</w:t>
      </w:r>
      <w:r w:rsidR="00B8786E">
        <w:rPr>
          <w:rFonts w:eastAsiaTheme="minorHAnsi"/>
          <w:sz w:val="28"/>
          <w:szCs w:val="28"/>
          <w:lang w:eastAsia="en-US"/>
        </w:rPr>
        <w:t xml:space="preserve"> в виде освобождения от уплаты налога </w:t>
      </w:r>
      <w:r w:rsidR="007905F8">
        <w:rPr>
          <w:rFonts w:eastAsiaTheme="minorHAnsi"/>
          <w:sz w:val="28"/>
          <w:szCs w:val="28"/>
          <w:lang w:eastAsia="en-US"/>
        </w:rPr>
        <w:t>процентов</w:t>
      </w:r>
      <w:r w:rsidR="00646A4A">
        <w:rPr>
          <w:rFonts w:eastAsiaTheme="minorHAnsi"/>
          <w:sz w:val="28"/>
          <w:szCs w:val="28"/>
          <w:lang w:eastAsia="en-US"/>
        </w:rPr>
        <w:t xml:space="preserve"> в отношении </w:t>
      </w:r>
      <w:r w:rsidR="007713AF">
        <w:rPr>
          <w:rFonts w:eastAsiaTheme="minorHAnsi"/>
          <w:sz w:val="28"/>
          <w:szCs w:val="28"/>
          <w:lang w:eastAsia="en-US"/>
        </w:rPr>
        <w:t>следующих категорий налогоплательщиков</w:t>
      </w:r>
      <w:r w:rsidR="00202E89">
        <w:rPr>
          <w:rFonts w:eastAsiaTheme="minorHAnsi"/>
          <w:sz w:val="28"/>
          <w:szCs w:val="28"/>
          <w:lang w:eastAsia="en-US"/>
        </w:rPr>
        <w:t>:</w:t>
      </w:r>
    </w:p>
    <w:p w:rsidR="00B8786E" w:rsidRDefault="00B4081F" w:rsidP="007905F8">
      <w:pPr>
        <w:autoSpaceDE w:val="0"/>
        <w:autoSpaceDN w:val="0"/>
        <w:adjustRightInd w:val="0"/>
        <w:spacing w:before="280" w:line="276" w:lineRule="auto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202E89">
        <w:rPr>
          <w:rFonts w:eastAsiaTheme="minorHAnsi"/>
          <w:sz w:val="28"/>
          <w:szCs w:val="28"/>
          <w:lang w:eastAsia="en-US"/>
        </w:rPr>
        <w:t>.1.</w:t>
      </w:r>
      <w:r w:rsidR="00B8786E">
        <w:rPr>
          <w:rFonts w:eastAsiaTheme="minorHAnsi"/>
          <w:sz w:val="28"/>
          <w:szCs w:val="28"/>
          <w:lang w:eastAsia="en-US"/>
        </w:rPr>
        <w:t xml:space="preserve"> </w:t>
      </w:r>
      <w:r w:rsidR="007713AF">
        <w:rPr>
          <w:rFonts w:eastAsiaTheme="minorHAnsi"/>
          <w:sz w:val="28"/>
          <w:szCs w:val="28"/>
          <w:lang w:eastAsia="en-US"/>
        </w:rPr>
        <w:t>Юридическим лицам и индивидуальным предпринимателям в</w:t>
      </w:r>
      <w:r w:rsidR="00C121BC">
        <w:rPr>
          <w:rFonts w:eastAsiaTheme="minorHAnsi"/>
          <w:sz w:val="28"/>
          <w:szCs w:val="28"/>
          <w:lang w:eastAsia="en-US"/>
        </w:rPr>
        <w:t xml:space="preserve"> размере 100 процентов в</w:t>
      </w:r>
      <w:r w:rsidR="00B8786E">
        <w:rPr>
          <w:rFonts w:eastAsiaTheme="minorHAnsi"/>
          <w:sz w:val="28"/>
          <w:szCs w:val="28"/>
          <w:lang w:eastAsia="en-US"/>
        </w:rPr>
        <w:t xml:space="preserve"> </w:t>
      </w:r>
      <w:r w:rsidR="00646A4A">
        <w:rPr>
          <w:rFonts w:eastAsiaTheme="minorHAnsi"/>
          <w:sz w:val="28"/>
          <w:szCs w:val="28"/>
          <w:lang w:eastAsia="en-US"/>
        </w:rPr>
        <w:t>части</w:t>
      </w:r>
      <w:r w:rsidR="00B8786E">
        <w:rPr>
          <w:rFonts w:eastAsiaTheme="minorHAnsi"/>
          <w:sz w:val="28"/>
          <w:szCs w:val="28"/>
          <w:lang w:eastAsia="en-US"/>
        </w:rPr>
        <w:t xml:space="preserve"> земельных участков под инвестиционными проектами, на срок реализации таких проектов на территории Нижневартовского района.</w:t>
      </w:r>
    </w:p>
    <w:p w:rsidR="00202E89" w:rsidRDefault="00B4081F" w:rsidP="00B4081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202E89">
        <w:rPr>
          <w:rFonts w:eastAsiaTheme="minorHAnsi"/>
          <w:sz w:val="28"/>
          <w:szCs w:val="28"/>
          <w:lang w:eastAsia="en-US"/>
        </w:rPr>
        <w:t xml:space="preserve">.2. </w:t>
      </w:r>
      <w:r w:rsidR="00C121BC">
        <w:rPr>
          <w:rFonts w:eastAsiaTheme="minorHAnsi"/>
          <w:sz w:val="28"/>
          <w:szCs w:val="28"/>
          <w:lang w:eastAsia="en-US"/>
        </w:rPr>
        <w:t xml:space="preserve">В размере 100 процентов </w:t>
      </w:r>
      <w:r w:rsidR="007713AF">
        <w:rPr>
          <w:rFonts w:eastAsiaTheme="minorHAnsi"/>
          <w:sz w:val="28"/>
          <w:szCs w:val="28"/>
          <w:lang w:eastAsia="en-US"/>
        </w:rPr>
        <w:t xml:space="preserve">впервые созданным юридическим лицам и индивидуальным предпринимателям, с момента регистрации которых </w:t>
      </w:r>
      <w:r w:rsidR="00C121BC">
        <w:rPr>
          <w:rFonts w:eastAsiaTheme="minorHAnsi"/>
          <w:sz w:val="28"/>
          <w:szCs w:val="28"/>
          <w:lang w:eastAsia="en-US"/>
        </w:rPr>
        <w:t>в налоговом органе</w:t>
      </w:r>
      <w:r w:rsidR="007713AF">
        <w:rPr>
          <w:rFonts w:eastAsiaTheme="minorHAnsi"/>
          <w:sz w:val="28"/>
          <w:szCs w:val="28"/>
          <w:lang w:eastAsia="en-US"/>
        </w:rPr>
        <w:t xml:space="preserve"> прошло не более 6 месяцев</w:t>
      </w:r>
      <w:r w:rsidR="00C121BC">
        <w:rPr>
          <w:rFonts w:eastAsiaTheme="minorHAnsi"/>
          <w:sz w:val="28"/>
          <w:szCs w:val="28"/>
          <w:lang w:eastAsia="en-US"/>
        </w:rPr>
        <w:t>, внесенным в единый реестр субъектов малого и среднего предпринимательства, и осуществляющих деятельность на территории Нижневартовского района в соответствие с Перечнем</w:t>
      </w:r>
      <w:r w:rsidR="00C121BC" w:rsidRPr="00D5702A">
        <w:rPr>
          <w:sz w:val="28"/>
          <w:szCs w:val="28"/>
        </w:rPr>
        <w:t xml:space="preserve"> </w:t>
      </w:r>
      <w:r w:rsidR="00C121BC" w:rsidRPr="00D5702A">
        <w:rPr>
          <w:sz w:val="28"/>
          <w:szCs w:val="28"/>
        </w:rPr>
        <w:lastRenderedPageBreak/>
        <w:t>социально значимых видов экономической деятельности</w:t>
      </w:r>
      <w:r w:rsidR="00C121BC">
        <w:rPr>
          <w:sz w:val="28"/>
          <w:szCs w:val="28"/>
        </w:rPr>
        <w:t>, утвержденным постановлением администрации район</w:t>
      </w:r>
      <w:bookmarkStart w:id="1" w:name="_GoBack"/>
      <w:bookmarkEnd w:id="1"/>
      <w:r w:rsidR="00C121BC">
        <w:rPr>
          <w:sz w:val="28"/>
          <w:szCs w:val="28"/>
        </w:rPr>
        <w:t xml:space="preserve">а от 28.03.2018 № 726, </w:t>
      </w:r>
      <w:r w:rsidR="00C121BC">
        <w:rPr>
          <w:rFonts w:eastAsiaTheme="minorHAnsi"/>
          <w:sz w:val="28"/>
          <w:szCs w:val="28"/>
          <w:lang w:eastAsia="en-US"/>
        </w:rPr>
        <w:t xml:space="preserve">на период 2 лет с </w:t>
      </w:r>
      <w:r w:rsidR="007713AF">
        <w:rPr>
          <w:rFonts w:eastAsiaTheme="minorHAnsi"/>
          <w:sz w:val="28"/>
          <w:szCs w:val="28"/>
          <w:lang w:eastAsia="en-US"/>
        </w:rPr>
        <w:t>года подачи заявления на предоставление льготы</w:t>
      </w:r>
      <w:r w:rsidR="00C121BC">
        <w:rPr>
          <w:rFonts w:eastAsiaTheme="minorHAnsi"/>
          <w:sz w:val="28"/>
          <w:szCs w:val="28"/>
          <w:lang w:eastAsia="en-US"/>
        </w:rPr>
        <w:t>.</w:t>
      </w:r>
      <w:r w:rsidR="00202E89">
        <w:rPr>
          <w:rFonts w:eastAsiaTheme="minorHAnsi"/>
          <w:sz w:val="28"/>
          <w:szCs w:val="28"/>
          <w:lang w:eastAsia="en-US"/>
        </w:rPr>
        <w:t xml:space="preserve"> </w:t>
      </w:r>
    </w:p>
    <w:p w:rsidR="00C121BC" w:rsidRDefault="00B4081F" w:rsidP="00C121B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C121BC">
        <w:rPr>
          <w:rFonts w:eastAsiaTheme="minorHAnsi"/>
          <w:sz w:val="28"/>
          <w:szCs w:val="28"/>
          <w:lang w:eastAsia="en-US"/>
        </w:rPr>
        <w:t xml:space="preserve">.3. В размере </w:t>
      </w:r>
      <w:r w:rsidR="00C121BC" w:rsidRPr="00B4081F">
        <w:rPr>
          <w:rFonts w:eastAsiaTheme="minorHAnsi"/>
          <w:sz w:val="28"/>
          <w:szCs w:val="28"/>
          <w:lang w:eastAsia="en-US"/>
        </w:rPr>
        <w:t>50 процентов</w:t>
      </w:r>
      <w:r w:rsidR="00C121BC">
        <w:rPr>
          <w:rFonts w:eastAsiaTheme="minorHAnsi"/>
          <w:sz w:val="28"/>
          <w:szCs w:val="28"/>
          <w:lang w:eastAsia="en-US"/>
        </w:rPr>
        <w:t xml:space="preserve"> </w:t>
      </w:r>
      <w:r w:rsidR="006D63CD">
        <w:rPr>
          <w:rFonts w:eastAsiaTheme="minorHAnsi"/>
          <w:sz w:val="28"/>
          <w:szCs w:val="28"/>
          <w:lang w:eastAsia="en-US"/>
        </w:rPr>
        <w:t>индивидуальным предпринимателям</w:t>
      </w:r>
      <w:r w:rsidR="00C121BC">
        <w:rPr>
          <w:rFonts w:eastAsiaTheme="minorHAnsi"/>
          <w:sz w:val="28"/>
          <w:szCs w:val="28"/>
          <w:lang w:eastAsia="en-US"/>
        </w:rPr>
        <w:t xml:space="preserve">, годовой доход которых составляет менее годового размера минимального размера оплаты труда, установленного </w:t>
      </w:r>
      <w:r w:rsidR="00753997">
        <w:rPr>
          <w:rFonts w:eastAsiaTheme="minorHAnsi"/>
          <w:sz w:val="28"/>
          <w:szCs w:val="28"/>
          <w:lang w:eastAsia="en-US"/>
        </w:rPr>
        <w:t xml:space="preserve">федеральным законодательством с </w:t>
      </w:r>
      <w:r w:rsidR="00753997" w:rsidRPr="00753997">
        <w:rPr>
          <w:rFonts w:eastAsiaTheme="minorHAnsi"/>
          <w:sz w:val="28"/>
          <w:szCs w:val="28"/>
          <w:lang w:eastAsia="en-US"/>
        </w:rPr>
        <w:t xml:space="preserve">учетом </w:t>
      </w:r>
      <w:r w:rsidR="00753997">
        <w:rPr>
          <w:rFonts w:eastAsiaTheme="minorHAnsi"/>
          <w:sz w:val="28"/>
          <w:szCs w:val="28"/>
          <w:lang w:eastAsia="en-US"/>
        </w:rPr>
        <w:t>районного</w:t>
      </w:r>
      <w:r w:rsidR="00753997" w:rsidRPr="00753997">
        <w:rPr>
          <w:rFonts w:eastAsiaTheme="minorHAnsi"/>
          <w:sz w:val="28"/>
          <w:szCs w:val="28"/>
          <w:lang w:eastAsia="en-US"/>
        </w:rPr>
        <w:t xml:space="preserve"> коэффициент</w:t>
      </w:r>
      <w:r w:rsidR="00753997">
        <w:rPr>
          <w:rFonts w:eastAsiaTheme="minorHAnsi"/>
          <w:sz w:val="28"/>
          <w:szCs w:val="28"/>
          <w:lang w:eastAsia="en-US"/>
        </w:rPr>
        <w:t>а</w:t>
      </w:r>
      <w:r w:rsidR="00753997" w:rsidRPr="00753997">
        <w:rPr>
          <w:rFonts w:eastAsiaTheme="minorHAnsi"/>
          <w:sz w:val="28"/>
          <w:szCs w:val="28"/>
          <w:lang w:eastAsia="en-US"/>
        </w:rPr>
        <w:t xml:space="preserve"> и процентн</w:t>
      </w:r>
      <w:r w:rsidR="00753997">
        <w:rPr>
          <w:rFonts w:eastAsiaTheme="minorHAnsi"/>
          <w:sz w:val="28"/>
          <w:szCs w:val="28"/>
          <w:lang w:eastAsia="en-US"/>
        </w:rPr>
        <w:t>ой</w:t>
      </w:r>
      <w:r w:rsidR="00753997" w:rsidRPr="00753997">
        <w:rPr>
          <w:rFonts w:eastAsiaTheme="minorHAnsi"/>
          <w:sz w:val="28"/>
          <w:szCs w:val="28"/>
          <w:lang w:eastAsia="en-US"/>
        </w:rPr>
        <w:t xml:space="preserve"> надбав</w:t>
      </w:r>
      <w:r w:rsidR="00753997">
        <w:rPr>
          <w:rFonts w:eastAsiaTheme="minorHAnsi"/>
          <w:sz w:val="28"/>
          <w:szCs w:val="28"/>
          <w:lang w:eastAsia="en-US"/>
        </w:rPr>
        <w:t>ки</w:t>
      </w:r>
      <w:r w:rsidR="00753997" w:rsidRPr="00753997">
        <w:rPr>
          <w:rFonts w:eastAsiaTheme="minorHAnsi"/>
          <w:sz w:val="28"/>
          <w:szCs w:val="28"/>
          <w:lang w:eastAsia="en-US"/>
        </w:rPr>
        <w:t xml:space="preserve"> к заработной плате за стаж работы в районах Крайнего Севере и приравненных к ним местностях</w:t>
      </w:r>
      <w:r w:rsidR="00753997">
        <w:rPr>
          <w:rFonts w:eastAsiaTheme="minorHAnsi"/>
          <w:sz w:val="28"/>
          <w:szCs w:val="28"/>
          <w:lang w:eastAsia="en-US"/>
        </w:rPr>
        <w:t>, применяемых на территории Ханты-Мансийского автономного округа – Югры</w:t>
      </w:r>
      <w:r w:rsidR="00C121BC">
        <w:rPr>
          <w:rFonts w:eastAsiaTheme="minorHAnsi"/>
          <w:sz w:val="28"/>
          <w:szCs w:val="28"/>
          <w:lang w:eastAsia="en-US"/>
        </w:rPr>
        <w:t>.</w:t>
      </w:r>
    </w:p>
    <w:p w:rsidR="00C121BC" w:rsidRDefault="00B4081F" w:rsidP="00C121B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C121BC">
        <w:rPr>
          <w:rFonts w:eastAsiaTheme="minorHAnsi"/>
          <w:sz w:val="28"/>
          <w:szCs w:val="28"/>
          <w:lang w:eastAsia="en-US"/>
        </w:rPr>
        <w:t xml:space="preserve">.4. </w:t>
      </w:r>
      <w:r w:rsidR="00EA0A23">
        <w:rPr>
          <w:rFonts w:eastAsiaTheme="minorHAnsi"/>
          <w:sz w:val="28"/>
          <w:szCs w:val="28"/>
          <w:lang w:eastAsia="en-US"/>
        </w:rPr>
        <w:t xml:space="preserve">В размере </w:t>
      </w:r>
      <w:r w:rsidR="00EA0A23" w:rsidRPr="00B4081F">
        <w:rPr>
          <w:rFonts w:eastAsiaTheme="minorHAnsi"/>
          <w:sz w:val="28"/>
          <w:szCs w:val="28"/>
          <w:lang w:eastAsia="en-US"/>
        </w:rPr>
        <w:t>50 процентов</w:t>
      </w:r>
      <w:r w:rsidR="00C121BC">
        <w:rPr>
          <w:rFonts w:eastAsiaTheme="minorHAnsi"/>
          <w:sz w:val="28"/>
          <w:szCs w:val="28"/>
          <w:lang w:eastAsia="en-US"/>
        </w:rPr>
        <w:t xml:space="preserve"> </w:t>
      </w:r>
      <w:r w:rsidR="007713AF">
        <w:rPr>
          <w:rFonts w:eastAsiaTheme="minorHAnsi"/>
          <w:sz w:val="28"/>
          <w:szCs w:val="28"/>
          <w:lang w:eastAsia="en-US"/>
        </w:rPr>
        <w:t>юридическим лицам и индивидуальным предпринимателям</w:t>
      </w:r>
      <w:r w:rsidR="00EA0A23">
        <w:rPr>
          <w:rFonts w:eastAsiaTheme="minorHAnsi"/>
          <w:sz w:val="28"/>
          <w:szCs w:val="28"/>
          <w:lang w:eastAsia="en-US"/>
        </w:rPr>
        <w:t>, у которых доля дохода от реализации продукции собственного производства в общем доходе от реализации товаров (работ, услуг) составляет не менее 70%.</w:t>
      </w:r>
    </w:p>
    <w:p w:rsidR="007905F8" w:rsidRDefault="007905F8" w:rsidP="007905F8">
      <w:pPr>
        <w:autoSpaceDE w:val="0"/>
        <w:autoSpaceDN w:val="0"/>
        <w:adjustRightInd w:val="0"/>
        <w:spacing w:before="280" w:line="276" w:lineRule="auto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067A0" w:rsidRDefault="00B4081F" w:rsidP="008E597F">
      <w:pPr>
        <w:autoSpaceDE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B8786E">
        <w:rPr>
          <w:rFonts w:eastAsiaTheme="minorHAnsi"/>
          <w:sz w:val="28"/>
          <w:szCs w:val="28"/>
          <w:lang w:eastAsia="en-US"/>
        </w:rPr>
        <w:t xml:space="preserve">. Налогоплательщики, </w:t>
      </w:r>
      <w:r w:rsidR="008E597F">
        <w:rPr>
          <w:rFonts w:eastAsiaTheme="minorHAnsi"/>
          <w:sz w:val="28"/>
          <w:szCs w:val="28"/>
          <w:lang w:eastAsia="en-US"/>
        </w:rPr>
        <w:t>имеющие право на льготы,</w:t>
      </w:r>
      <w:r w:rsidR="00B8786E">
        <w:rPr>
          <w:rFonts w:eastAsiaTheme="minorHAnsi"/>
          <w:sz w:val="28"/>
          <w:szCs w:val="28"/>
          <w:lang w:eastAsia="en-US"/>
        </w:rPr>
        <w:t xml:space="preserve"> </w:t>
      </w:r>
      <w:r w:rsidR="008E597F">
        <w:rPr>
          <w:rFonts w:eastAsiaTheme="minorHAnsi"/>
          <w:sz w:val="28"/>
          <w:szCs w:val="28"/>
          <w:lang w:eastAsia="en-US"/>
        </w:rPr>
        <w:t xml:space="preserve">установленные </w:t>
      </w:r>
      <w:r w:rsidR="008E597F" w:rsidRPr="005F3A8D">
        <w:rPr>
          <w:rFonts w:eastAsiaTheme="minorHAnsi"/>
          <w:sz w:val="28"/>
          <w:szCs w:val="28"/>
          <w:lang w:eastAsia="en-US"/>
        </w:rPr>
        <w:t xml:space="preserve">пунктом </w:t>
      </w:r>
      <w:r w:rsidR="00F067A0">
        <w:rPr>
          <w:rFonts w:eastAsiaTheme="minorHAnsi"/>
          <w:sz w:val="28"/>
          <w:szCs w:val="28"/>
          <w:lang w:eastAsia="en-US"/>
        </w:rPr>
        <w:t>5</w:t>
      </w:r>
      <w:r w:rsidR="008E597F">
        <w:rPr>
          <w:rFonts w:eastAsiaTheme="minorHAnsi"/>
          <w:sz w:val="28"/>
          <w:szCs w:val="28"/>
          <w:lang w:eastAsia="en-US"/>
        </w:rPr>
        <w:t xml:space="preserve"> настоящего решения, </w:t>
      </w:r>
      <w:r w:rsidR="00F067A0">
        <w:rPr>
          <w:rFonts w:eastAsia="Calibri"/>
          <w:sz w:val="28"/>
          <w:szCs w:val="28"/>
          <w:lang w:eastAsia="en-US"/>
        </w:rPr>
        <w:t>вправе представить следующие документы, подтверждающие право на получение льготы:</w:t>
      </w:r>
    </w:p>
    <w:p w:rsidR="00B5744B" w:rsidRDefault="00B5744B" w:rsidP="00B5744B">
      <w:pPr>
        <w:spacing w:before="280"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F067A0">
        <w:rPr>
          <w:rFonts w:eastAsia="Calibri"/>
          <w:sz w:val="28"/>
          <w:szCs w:val="28"/>
          <w:lang w:eastAsia="en-US"/>
        </w:rPr>
        <w:t>казанную в п.п</w:t>
      </w:r>
      <w:r>
        <w:rPr>
          <w:rFonts w:eastAsia="Calibri"/>
          <w:sz w:val="28"/>
          <w:szCs w:val="28"/>
          <w:lang w:eastAsia="en-US"/>
        </w:rPr>
        <w:t>.</w:t>
      </w:r>
      <w:r w:rsidR="00F067A0">
        <w:rPr>
          <w:rFonts w:eastAsia="Calibri"/>
          <w:sz w:val="28"/>
          <w:szCs w:val="28"/>
          <w:lang w:eastAsia="en-US"/>
        </w:rPr>
        <w:t xml:space="preserve"> 5.3 -</w:t>
      </w:r>
      <w:r>
        <w:rPr>
          <w:rFonts w:eastAsia="Calibri"/>
          <w:sz w:val="28"/>
          <w:szCs w:val="28"/>
          <w:lang w:eastAsia="en-US"/>
        </w:rPr>
        <w:t xml:space="preserve"> с</w:t>
      </w:r>
      <w:r w:rsidRPr="00B5744B">
        <w:rPr>
          <w:rFonts w:eastAsia="Calibri"/>
          <w:sz w:val="28"/>
          <w:szCs w:val="28"/>
          <w:lang w:eastAsia="en-US"/>
        </w:rPr>
        <w:t>правк</w:t>
      </w:r>
      <w:r>
        <w:rPr>
          <w:rFonts w:eastAsia="Calibri"/>
          <w:sz w:val="28"/>
          <w:szCs w:val="28"/>
          <w:lang w:eastAsia="en-US"/>
        </w:rPr>
        <w:t>у</w:t>
      </w:r>
      <w:r w:rsidRPr="00B5744B">
        <w:rPr>
          <w:rFonts w:eastAsia="Calibri"/>
          <w:sz w:val="28"/>
          <w:szCs w:val="28"/>
          <w:lang w:eastAsia="en-US"/>
        </w:rPr>
        <w:t xml:space="preserve"> о доходах и суммах налога физического лица</w:t>
      </w:r>
      <w:r>
        <w:rPr>
          <w:rFonts w:eastAsia="Calibri"/>
          <w:sz w:val="28"/>
          <w:szCs w:val="28"/>
          <w:lang w:eastAsia="en-US"/>
        </w:rPr>
        <w:t xml:space="preserve"> по форме 2-НДФЛ:</w:t>
      </w:r>
    </w:p>
    <w:p w:rsidR="00E870BD" w:rsidRDefault="00B5744B" w:rsidP="00B5744B">
      <w:pPr>
        <w:spacing w:before="280"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указанную в п.п 5.4. </w:t>
      </w:r>
    </w:p>
    <w:p w:rsidR="00E870BD" w:rsidRDefault="00E870BD" w:rsidP="00B5744B">
      <w:pPr>
        <w:spacing w:before="280"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для юридических лиц – декларацию по налогу на прибыль, </w:t>
      </w:r>
    </w:p>
    <w:p w:rsidR="008E597F" w:rsidRPr="008E597F" w:rsidRDefault="00E870BD" w:rsidP="00A1418B">
      <w:pPr>
        <w:spacing w:before="280"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6555FF">
        <w:rPr>
          <w:rFonts w:eastAsia="Calibri"/>
          <w:sz w:val="28"/>
          <w:szCs w:val="28"/>
          <w:lang w:eastAsia="en-US"/>
        </w:rPr>
        <w:t xml:space="preserve">- для индивидуальных предпринимателей </w:t>
      </w:r>
      <w:r w:rsidR="00A1418B" w:rsidRPr="006555FF">
        <w:rPr>
          <w:rFonts w:eastAsia="Calibri"/>
          <w:sz w:val="28"/>
          <w:szCs w:val="28"/>
          <w:lang w:eastAsia="en-US"/>
        </w:rPr>
        <w:t>–</w:t>
      </w:r>
      <w:r w:rsidRPr="006555FF">
        <w:rPr>
          <w:rFonts w:eastAsia="Calibri"/>
          <w:sz w:val="28"/>
          <w:szCs w:val="28"/>
          <w:lang w:eastAsia="en-US"/>
        </w:rPr>
        <w:t xml:space="preserve"> </w:t>
      </w:r>
      <w:r w:rsidR="00A1418B" w:rsidRPr="006555FF">
        <w:rPr>
          <w:rFonts w:eastAsia="Calibri"/>
          <w:sz w:val="28"/>
          <w:szCs w:val="28"/>
          <w:lang w:eastAsia="en-US"/>
        </w:rPr>
        <w:t>бухгалтерский баланс</w:t>
      </w:r>
      <w:r w:rsidR="008E597F" w:rsidRPr="006555FF">
        <w:rPr>
          <w:rFonts w:eastAsia="Calibri"/>
          <w:sz w:val="28"/>
          <w:szCs w:val="28"/>
          <w:lang w:eastAsia="en-US"/>
        </w:rPr>
        <w:t>.</w:t>
      </w:r>
    </w:p>
    <w:p w:rsidR="007905F8" w:rsidRDefault="007905F8" w:rsidP="00B4081F">
      <w:pPr>
        <w:autoSpaceDE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A1E3D" w:rsidRDefault="00B4081F" w:rsidP="00B4081F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46A4A">
        <w:rPr>
          <w:sz w:val="28"/>
          <w:szCs w:val="28"/>
        </w:rPr>
        <w:t>. Признать утратившими силу решения Думы района:</w:t>
      </w:r>
    </w:p>
    <w:p w:rsidR="00646A4A" w:rsidRDefault="00646A4A" w:rsidP="00646A4A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19.03.2015 № 632 «О земельном налоге»</w:t>
      </w:r>
    </w:p>
    <w:p w:rsidR="00646A4A" w:rsidRDefault="00646A4A" w:rsidP="00646A4A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1227C">
        <w:rPr>
          <w:sz w:val="28"/>
          <w:szCs w:val="28"/>
        </w:rPr>
        <w:t xml:space="preserve">от </w:t>
      </w:r>
      <w:r>
        <w:rPr>
          <w:sz w:val="28"/>
          <w:szCs w:val="28"/>
        </w:rPr>
        <w:t>17.11.2015</w:t>
      </w:r>
      <w:r>
        <w:t xml:space="preserve"> </w:t>
      </w:r>
      <w:r w:rsidRPr="00AB3D67">
        <w:rPr>
          <w:sz w:val="28"/>
          <w:szCs w:val="28"/>
        </w:rPr>
        <w:t xml:space="preserve">№ </w:t>
      </w:r>
      <w:r>
        <w:rPr>
          <w:sz w:val="28"/>
          <w:szCs w:val="28"/>
        </w:rPr>
        <w:t>721</w:t>
      </w:r>
      <w:r>
        <w:t xml:space="preserve"> «</w:t>
      </w:r>
      <w:r w:rsidRPr="00505C45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</w:t>
      </w:r>
      <w:r w:rsidRPr="00505C45">
        <w:rPr>
          <w:sz w:val="28"/>
          <w:szCs w:val="28"/>
        </w:rPr>
        <w:t xml:space="preserve"> в </w:t>
      </w:r>
      <w:r>
        <w:rPr>
          <w:sz w:val="28"/>
          <w:szCs w:val="28"/>
        </w:rPr>
        <w:t>решение</w:t>
      </w:r>
      <w:r w:rsidRPr="00505C45">
        <w:rPr>
          <w:sz w:val="28"/>
          <w:szCs w:val="28"/>
        </w:rPr>
        <w:t xml:space="preserve"> Думы </w:t>
      </w:r>
      <w:r>
        <w:rPr>
          <w:sz w:val="28"/>
          <w:szCs w:val="28"/>
        </w:rPr>
        <w:t>района</w:t>
      </w:r>
      <w:r w:rsidRPr="00505C45">
        <w:rPr>
          <w:sz w:val="28"/>
          <w:szCs w:val="28"/>
        </w:rPr>
        <w:t xml:space="preserve"> </w:t>
      </w:r>
      <w:r>
        <w:rPr>
          <w:sz w:val="28"/>
          <w:szCs w:val="28"/>
        </w:rPr>
        <w:t>от 19.03.2015 № 632 «О земельном налоге»»</w:t>
      </w:r>
    </w:p>
    <w:p w:rsidR="00646A4A" w:rsidRDefault="00646A4A" w:rsidP="00646A4A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02.05.2017 № 150 </w:t>
      </w:r>
      <w:r>
        <w:t>«</w:t>
      </w:r>
      <w:r w:rsidRPr="00505C45">
        <w:rPr>
          <w:sz w:val="28"/>
          <w:szCs w:val="28"/>
        </w:rPr>
        <w:t xml:space="preserve">О внесении </w:t>
      </w:r>
      <w:r w:rsidR="00F25FCC">
        <w:rPr>
          <w:sz w:val="28"/>
          <w:szCs w:val="28"/>
        </w:rPr>
        <w:t>изменения</w:t>
      </w:r>
      <w:r w:rsidRPr="00505C45">
        <w:rPr>
          <w:sz w:val="28"/>
          <w:szCs w:val="28"/>
        </w:rPr>
        <w:t xml:space="preserve"> в </w:t>
      </w:r>
      <w:r>
        <w:rPr>
          <w:sz w:val="28"/>
          <w:szCs w:val="28"/>
        </w:rPr>
        <w:t>решение</w:t>
      </w:r>
      <w:r w:rsidRPr="00505C45">
        <w:rPr>
          <w:sz w:val="28"/>
          <w:szCs w:val="28"/>
        </w:rPr>
        <w:t xml:space="preserve"> Думы </w:t>
      </w:r>
      <w:r>
        <w:rPr>
          <w:sz w:val="28"/>
          <w:szCs w:val="28"/>
        </w:rPr>
        <w:t>района</w:t>
      </w:r>
      <w:r w:rsidRPr="00505C45">
        <w:rPr>
          <w:sz w:val="28"/>
          <w:szCs w:val="28"/>
        </w:rPr>
        <w:t xml:space="preserve"> </w:t>
      </w:r>
      <w:r>
        <w:rPr>
          <w:sz w:val="28"/>
          <w:szCs w:val="28"/>
        </w:rPr>
        <w:t>от 19.03.2015 № 632 «О земельном налоге»»</w:t>
      </w:r>
    </w:p>
    <w:p w:rsidR="00C415F1" w:rsidRDefault="00C415F1" w:rsidP="00646A4A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15.03.2019 № 389 </w:t>
      </w:r>
      <w:r>
        <w:t>«</w:t>
      </w:r>
      <w:r w:rsidRPr="00505C45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</w:t>
      </w:r>
      <w:r w:rsidRPr="00505C45">
        <w:rPr>
          <w:sz w:val="28"/>
          <w:szCs w:val="28"/>
        </w:rPr>
        <w:t xml:space="preserve"> в </w:t>
      </w:r>
      <w:r>
        <w:rPr>
          <w:sz w:val="28"/>
          <w:szCs w:val="28"/>
        </w:rPr>
        <w:t>решение</w:t>
      </w:r>
      <w:r w:rsidRPr="00505C45">
        <w:rPr>
          <w:sz w:val="28"/>
          <w:szCs w:val="28"/>
        </w:rPr>
        <w:t xml:space="preserve"> Думы </w:t>
      </w:r>
      <w:r>
        <w:rPr>
          <w:sz w:val="28"/>
          <w:szCs w:val="28"/>
        </w:rPr>
        <w:t>района</w:t>
      </w:r>
      <w:r w:rsidRPr="00505C45">
        <w:rPr>
          <w:sz w:val="28"/>
          <w:szCs w:val="28"/>
        </w:rPr>
        <w:t xml:space="preserve"> </w:t>
      </w:r>
      <w:r>
        <w:rPr>
          <w:sz w:val="28"/>
          <w:szCs w:val="28"/>
        </w:rPr>
        <w:t>от 19.03.2015 № 632 «О земельном налоге»»</w:t>
      </w:r>
    </w:p>
    <w:p w:rsidR="00646A4A" w:rsidRDefault="00646A4A" w:rsidP="00646A4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9D3E61" w:rsidRPr="00444443" w:rsidRDefault="00B4081F" w:rsidP="00B4081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D3E61">
        <w:rPr>
          <w:sz w:val="28"/>
          <w:szCs w:val="28"/>
        </w:rPr>
        <w:t xml:space="preserve">. </w:t>
      </w:r>
      <w:r w:rsidR="009D3E61" w:rsidRPr="00444443">
        <w:rPr>
          <w:sz w:val="28"/>
          <w:szCs w:val="28"/>
        </w:rPr>
        <w:t>Решение опубликовать (обнародовать) на официальном веб-сайте администрации Нижневартовского района (</w:t>
      </w:r>
      <w:hyperlink r:id="rId7" w:history="1">
        <w:r w:rsidR="009D3E61" w:rsidRPr="00444443">
          <w:rPr>
            <w:rStyle w:val="a9"/>
            <w:sz w:val="28"/>
            <w:szCs w:val="28"/>
            <w:lang w:val="en-US"/>
          </w:rPr>
          <w:t>www</w:t>
        </w:r>
        <w:r w:rsidR="009D3E61" w:rsidRPr="00444443">
          <w:rPr>
            <w:rStyle w:val="a9"/>
            <w:sz w:val="28"/>
            <w:szCs w:val="28"/>
          </w:rPr>
          <w:t>.</w:t>
        </w:r>
        <w:r w:rsidR="009D3E61" w:rsidRPr="00444443">
          <w:rPr>
            <w:rStyle w:val="a9"/>
            <w:sz w:val="28"/>
            <w:szCs w:val="28"/>
            <w:lang w:val="en-US"/>
          </w:rPr>
          <w:t>nvraion</w:t>
        </w:r>
        <w:r w:rsidR="009D3E61" w:rsidRPr="00444443">
          <w:rPr>
            <w:rStyle w:val="a9"/>
            <w:sz w:val="28"/>
            <w:szCs w:val="28"/>
          </w:rPr>
          <w:t>.</w:t>
        </w:r>
        <w:r w:rsidR="009D3E61" w:rsidRPr="00444443">
          <w:rPr>
            <w:rStyle w:val="a9"/>
            <w:sz w:val="28"/>
            <w:szCs w:val="28"/>
            <w:lang w:val="en-US"/>
          </w:rPr>
          <w:t>ru</w:t>
        </w:r>
      </w:hyperlink>
      <w:r w:rsidR="009D3E61" w:rsidRPr="00444443">
        <w:rPr>
          <w:sz w:val="28"/>
          <w:szCs w:val="28"/>
        </w:rPr>
        <w:t>).</w:t>
      </w:r>
    </w:p>
    <w:p w:rsidR="004C773C" w:rsidRDefault="004C773C" w:rsidP="00646A4A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D3E61" w:rsidRDefault="00B4081F" w:rsidP="00B40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9D3E61" w:rsidRPr="000E041E">
        <w:rPr>
          <w:rFonts w:eastAsiaTheme="minorHAnsi"/>
          <w:sz w:val="28"/>
          <w:szCs w:val="28"/>
          <w:lang w:eastAsia="en-US"/>
        </w:rPr>
        <w:t xml:space="preserve">. </w:t>
      </w:r>
      <w:r w:rsidR="009D3E61" w:rsidRPr="000E041E">
        <w:rPr>
          <w:color w:val="000000"/>
          <w:sz w:val="28"/>
          <w:szCs w:val="28"/>
        </w:rPr>
        <w:t xml:space="preserve">Решение вступает в силу </w:t>
      </w:r>
      <w:r w:rsidR="00342228">
        <w:rPr>
          <w:color w:val="000000"/>
          <w:sz w:val="28"/>
          <w:szCs w:val="28"/>
        </w:rPr>
        <w:t>по истечении одного месяца после</w:t>
      </w:r>
      <w:r w:rsidR="009D3E61">
        <w:rPr>
          <w:color w:val="000000"/>
          <w:sz w:val="28"/>
          <w:szCs w:val="28"/>
        </w:rPr>
        <w:t xml:space="preserve"> официального опубликования (обнародования)</w:t>
      </w:r>
      <w:r w:rsidR="00342228">
        <w:rPr>
          <w:color w:val="000000"/>
          <w:sz w:val="28"/>
          <w:szCs w:val="28"/>
        </w:rPr>
        <w:t>, но</w:t>
      </w:r>
      <w:r w:rsidR="009D3E61">
        <w:rPr>
          <w:color w:val="000000"/>
          <w:sz w:val="28"/>
          <w:szCs w:val="28"/>
        </w:rPr>
        <w:t xml:space="preserve"> </w:t>
      </w:r>
      <w:r w:rsidR="00342228">
        <w:rPr>
          <w:rFonts w:eastAsiaTheme="minorHAnsi"/>
          <w:sz w:val="28"/>
          <w:szCs w:val="28"/>
          <w:lang w:eastAsia="en-US"/>
        </w:rPr>
        <w:t>не ранее 1 января 2020 года.</w:t>
      </w:r>
    </w:p>
    <w:p w:rsidR="00BA1E3D" w:rsidRDefault="00BA1E3D" w:rsidP="00646A4A">
      <w:pPr>
        <w:pStyle w:val="a7"/>
        <w:spacing w:line="276" w:lineRule="auto"/>
        <w:ind w:left="0" w:firstLine="567"/>
        <w:contextualSpacing/>
        <w:jc w:val="both"/>
        <w:rPr>
          <w:sz w:val="28"/>
          <w:szCs w:val="28"/>
        </w:rPr>
      </w:pPr>
    </w:p>
    <w:p w:rsidR="009D3E61" w:rsidRPr="00656826" w:rsidRDefault="00342228" w:rsidP="00B4081F">
      <w:pPr>
        <w:pStyle w:val="a7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4081F">
        <w:rPr>
          <w:sz w:val="28"/>
          <w:szCs w:val="28"/>
        </w:rPr>
        <w:t>0</w:t>
      </w:r>
      <w:r w:rsidR="009D3E61" w:rsidRPr="00656826">
        <w:rPr>
          <w:sz w:val="28"/>
          <w:szCs w:val="28"/>
        </w:rPr>
        <w:t>. Контроль за выполнением решения возложить на постоянную комиссию по бюджету, налогам, финансам и социально-экономическим вопросам Думы района (</w:t>
      </w:r>
      <w:r w:rsidR="009D3E61">
        <w:rPr>
          <w:sz w:val="28"/>
          <w:szCs w:val="28"/>
        </w:rPr>
        <w:t>Е. Г. Поль</w:t>
      </w:r>
      <w:r w:rsidR="009D3E61" w:rsidRPr="00656826">
        <w:rPr>
          <w:sz w:val="28"/>
          <w:szCs w:val="28"/>
        </w:rPr>
        <w:t>).</w:t>
      </w:r>
    </w:p>
    <w:p w:rsidR="009D3E61" w:rsidRDefault="009D3E61" w:rsidP="009D3E61">
      <w:pPr>
        <w:rPr>
          <w:color w:val="000000"/>
          <w:sz w:val="28"/>
          <w:szCs w:val="28"/>
        </w:rPr>
      </w:pPr>
    </w:p>
    <w:p w:rsidR="009D3E61" w:rsidRPr="00342F21" w:rsidRDefault="009D3E61" w:rsidP="009D3E61">
      <w:pPr>
        <w:rPr>
          <w:color w:val="000000"/>
          <w:sz w:val="28"/>
          <w:szCs w:val="28"/>
        </w:rPr>
      </w:pPr>
    </w:p>
    <w:p w:rsidR="009D3E61" w:rsidRDefault="009D3E61" w:rsidP="009D3E61">
      <w:pPr>
        <w:pStyle w:val="a3"/>
        <w:tabs>
          <w:tab w:val="num" w:pos="1146"/>
        </w:tabs>
      </w:pPr>
      <w:r>
        <w:t>Председатель Думы района</w:t>
      </w:r>
      <w:r>
        <w:tab/>
      </w:r>
      <w:r>
        <w:tab/>
      </w:r>
      <w:r>
        <w:tab/>
      </w:r>
      <w:r>
        <w:tab/>
        <w:t>Глава района</w:t>
      </w:r>
    </w:p>
    <w:p w:rsidR="009D3E61" w:rsidRPr="000A20DF" w:rsidRDefault="009D3E61" w:rsidP="009D3E61">
      <w:pPr>
        <w:pStyle w:val="a3"/>
        <w:tabs>
          <w:tab w:val="num" w:pos="1146"/>
        </w:tabs>
      </w:pPr>
      <w:r>
        <w:t>______________</w:t>
      </w:r>
      <w:r w:rsidR="00BA1E3D">
        <w:t>И. В. Заводская</w:t>
      </w:r>
      <w:r>
        <w:tab/>
      </w:r>
      <w:r>
        <w:tab/>
      </w:r>
      <w:r>
        <w:tab/>
        <w:t>____________Б.А. Саломатин</w:t>
      </w:r>
    </w:p>
    <w:p w:rsidR="009D3E61" w:rsidRDefault="009D3E61" w:rsidP="009D3E61"/>
    <w:p w:rsidR="009D3E61" w:rsidRDefault="009D3E61" w:rsidP="009D3E61"/>
    <w:p w:rsidR="009D3E61" w:rsidRDefault="009D3E61" w:rsidP="009D3E61"/>
    <w:p w:rsidR="009D3E61" w:rsidRDefault="009D3E61" w:rsidP="009D3E61"/>
    <w:p w:rsidR="002D7AD3" w:rsidRDefault="00DE44EF"/>
    <w:sectPr w:rsidR="002D7AD3" w:rsidSect="00C53D81">
      <w:pgSz w:w="11906" w:h="16838"/>
      <w:pgMar w:top="1418" w:right="99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E61" w:rsidRDefault="009D3E61" w:rsidP="009D3E61">
      <w:r>
        <w:separator/>
      </w:r>
    </w:p>
  </w:endnote>
  <w:endnote w:type="continuationSeparator" w:id="0">
    <w:p w:rsidR="009D3E61" w:rsidRDefault="009D3E61" w:rsidP="009D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E61" w:rsidRDefault="009D3E61" w:rsidP="009D3E61">
      <w:r>
        <w:separator/>
      </w:r>
    </w:p>
  </w:footnote>
  <w:footnote w:type="continuationSeparator" w:id="0">
    <w:p w:rsidR="009D3E61" w:rsidRDefault="009D3E61" w:rsidP="009D3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61"/>
    <w:rsid w:val="00202E89"/>
    <w:rsid w:val="00224999"/>
    <w:rsid w:val="00342228"/>
    <w:rsid w:val="00452E34"/>
    <w:rsid w:val="004C773C"/>
    <w:rsid w:val="005A2097"/>
    <w:rsid w:val="005F3A8D"/>
    <w:rsid w:val="00646A4A"/>
    <w:rsid w:val="006555FF"/>
    <w:rsid w:val="006D63CD"/>
    <w:rsid w:val="00753997"/>
    <w:rsid w:val="007713AF"/>
    <w:rsid w:val="007905F8"/>
    <w:rsid w:val="007D114C"/>
    <w:rsid w:val="00833801"/>
    <w:rsid w:val="008E597F"/>
    <w:rsid w:val="008E620F"/>
    <w:rsid w:val="00975DFF"/>
    <w:rsid w:val="009D3E61"/>
    <w:rsid w:val="00A1418B"/>
    <w:rsid w:val="00A150AC"/>
    <w:rsid w:val="00A64B97"/>
    <w:rsid w:val="00B4081F"/>
    <w:rsid w:val="00B5744B"/>
    <w:rsid w:val="00B8786E"/>
    <w:rsid w:val="00BA1E3D"/>
    <w:rsid w:val="00C121BC"/>
    <w:rsid w:val="00C415F1"/>
    <w:rsid w:val="00C53D81"/>
    <w:rsid w:val="00CC05D1"/>
    <w:rsid w:val="00D4715D"/>
    <w:rsid w:val="00D617F4"/>
    <w:rsid w:val="00D96424"/>
    <w:rsid w:val="00DE44EF"/>
    <w:rsid w:val="00E06502"/>
    <w:rsid w:val="00E870BD"/>
    <w:rsid w:val="00EA0A23"/>
    <w:rsid w:val="00EF5734"/>
    <w:rsid w:val="00F067A0"/>
    <w:rsid w:val="00F25FCC"/>
    <w:rsid w:val="00FA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91910-2E0F-41C2-98E1-78AEEFFF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D3E61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D3E6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9D3E6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D3E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9D3E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3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D3E61"/>
    <w:pPr>
      <w:ind w:left="708"/>
    </w:pPr>
  </w:style>
  <w:style w:type="table" w:styleId="a8">
    <w:name w:val="Table Grid"/>
    <w:basedOn w:val="a1"/>
    <w:uiPriority w:val="59"/>
    <w:rsid w:val="009D3E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9D3E61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9D3E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3E6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3E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vra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Мажорова Елена Анатольевна</dc:creator>
  <cp:keywords/>
  <dc:description/>
  <cp:lastModifiedBy>Мажорова Елена Анатольевна</cp:lastModifiedBy>
  <cp:revision>7</cp:revision>
  <cp:lastPrinted>2019-10-30T13:48:00Z</cp:lastPrinted>
  <dcterms:created xsi:type="dcterms:W3CDTF">2019-10-24T14:11:00Z</dcterms:created>
  <dcterms:modified xsi:type="dcterms:W3CDTF">2019-10-30T14:21:00Z</dcterms:modified>
</cp:coreProperties>
</file>